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C4" w:rsidRPr="009208C4" w:rsidRDefault="009208C4" w:rsidP="009208C4">
      <w:pPr>
        <w:spacing w:before="100" w:beforeAutospacing="1" w:after="100" w:afterAutospacing="1" w:line="270" w:lineRule="atLeast"/>
        <w:rPr>
          <w:rFonts w:ascii="Tahoma" w:eastAsia="Times New Roman" w:hAnsi="Tahoma" w:cs="Tahoma"/>
          <w:color w:val="0000FF"/>
          <w:sz w:val="24"/>
          <w:szCs w:val="24"/>
          <w:lang w:eastAsia="ru-RU"/>
        </w:rPr>
      </w:pPr>
      <w:r w:rsidRPr="009208C4">
        <w:rPr>
          <w:rFonts w:ascii="Tahoma" w:eastAsia="Times New Roman" w:hAnsi="Tahoma" w:cs="Tahoma"/>
          <w:color w:val="0000FF"/>
          <w:sz w:val="20"/>
          <w:szCs w:val="20"/>
          <w:lang w:eastAsia="ru-RU"/>
        </w:rPr>
        <w:br/>
      </w:r>
      <w:r w:rsidRPr="009208C4">
        <w:rPr>
          <w:rFonts w:ascii="Tahoma" w:eastAsia="Times New Roman" w:hAnsi="Tahoma" w:cs="Tahoma"/>
          <w:color w:val="0000FF"/>
          <w:sz w:val="24"/>
          <w:szCs w:val="24"/>
          <w:lang w:eastAsia="ru-RU"/>
        </w:rPr>
        <w:t>30 - питание ходовых огней (красный провод).</w:t>
      </w:r>
      <w:r w:rsidRPr="009208C4">
        <w:rPr>
          <w:rFonts w:ascii="Tahoma" w:eastAsia="Times New Roman" w:hAnsi="Tahoma" w:cs="Tahoma"/>
          <w:color w:val="0000FF"/>
          <w:sz w:val="24"/>
          <w:szCs w:val="24"/>
          <w:lang w:eastAsia="ru-RU"/>
        </w:rPr>
        <w:br/>
        <w:t>85 - масса (черный провод)</w:t>
      </w:r>
      <w:r w:rsidRPr="009208C4">
        <w:rPr>
          <w:rFonts w:ascii="Tahoma" w:eastAsia="Times New Roman" w:hAnsi="Tahoma" w:cs="Tahoma"/>
          <w:color w:val="0000FF"/>
          <w:sz w:val="24"/>
          <w:szCs w:val="24"/>
          <w:lang w:eastAsia="ru-RU"/>
        </w:rPr>
        <w:br/>
        <w:t>86 - габариты.</w:t>
      </w:r>
      <w:r w:rsidRPr="009208C4">
        <w:rPr>
          <w:rFonts w:ascii="Tahoma" w:eastAsia="Times New Roman" w:hAnsi="Tahoma" w:cs="Tahoma"/>
          <w:color w:val="0000FF"/>
          <w:sz w:val="24"/>
          <w:szCs w:val="24"/>
          <w:lang w:eastAsia="ru-RU"/>
        </w:rPr>
        <w:br/>
        <w:t>87a/88 - проводка, где появляется 12В после включения зажигания</w:t>
      </w:r>
    </w:p>
    <w:p w:rsidR="00C811B8" w:rsidRPr="009208C4" w:rsidRDefault="009208C4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57600" cy="2324100"/>
            <wp:effectExtent l="19050" t="0" r="0" b="0"/>
            <wp:docPr id="1" name="Рисунок 1" descr="http://avtogsm.ru/products_pictures/122681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togsm.ru/products_pictures/12268109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11B8" w:rsidRPr="009208C4" w:rsidSect="00C81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8C4"/>
    <w:rsid w:val="009208C4"/>
    <w:rsid w:val="00C8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HOME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2011-12-30T08:45:00Z</dcterms:created>
  <dcterms:modified xsi:type="dcterms:W3CDTF">2011-12-30T08:46:00Z</dcterms:modified>
</cp:coreProperties>
</file>